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B63" w:rsidRDefault="00294B63"/>
    <w:p w:rsidR="008626B2" w:rsidRDefault="008626B2">
      <w:r>
        <w:t xml:space="preserve">This document provides instruction on how people </w:t>
      </w:r>
      <w:r>
        <w:t>with registration</w:t>
      </w:r>
      <w:r>
        <w:t>/scheduling</w:t>
      </w:r>
      <w:r>
        <w:t xml:space="preserve"> access in Epic</w:t>
      </w:r>
      <w:r>
        <w:t xml:space="preserve"> can link visits/visit encounters to research studies</w:t>
      </w:r>
      <w:r>
        <w:t xml:space="preserve"> </w:t>
      </w:r>
    </w:p>
    <w:p w:rsidR="008626B2" w:rsidRDefault="008626B2"/>
    <w:p w:rsidR="00294B63" w:rsidRDefault="00294B63">
      <w:r>
        <w:t xml:space="preserve">The Visit encounter can be </w:t>
      </w:r>
      <w:r w:rsidR="008626B2">
        <w:t>linked when the visit is scheduled, during check in, or at anytime before the visit encounter is completed/closed.</w:t>
      </w:r>
    </w:p>
    <w:p w:rsidR="00294B63" w:rsidRDefault="008626B2">
      <w:r>
        <w:t>**</w:t>
      </w:r>
      <w:r w:rsidR="00294B63">
        <w:t xml:space="preserve">Note the patient must already be linked to the study prior to check in </w:t>
      </w:r>
    </w:p>
    <w:p w:rsidR="00294B63" w:rsidRDefault="00294B63">
      <w:r w:rsidRPr="00294B63">
        <w:rPr>
          <w:noProof/>
        </w:rPr>
        <w:drawing>
          <wp:inline distT="0" distB="0" distL="0" distR="0" wp14:anchorId="71498A9E" wp14:editId="78B44190">
            <wp:extent cx="5943600" cy="3375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940" w:rsidRDefault="00294B63">
      <w:r>
        <w:t xml:space="preserve">When a patient is linked to the study, the study will show on most registration workflows. You will find it by the “Specialty Billing </w:t>
      </w:r>
      <w:r w:rsidR="008626B2">
        <w:t>“section</w:t>
      </w:r>
      <w:r>
        <w:t>.</w:t>
      </w:r>
    </w:p>
    <w:p w:rsidR="008626B2" w:rsidRDefault="008626B2">
      <w:bookmarkStart w:id="0" w:name="_GoBack"/>
      <w:bookmarkEnd w:id="0"/>
    </w:p>
    <w:p w:rsidR="008626B2" w:rsidRDefault="008626B2">
      <w:r>
        <w:t>**Note Leave Specialty billing fields blank when linking visit to Research Study.</w:t>
      </w:r>
    </w:p>
    <w:p w:rsidR="00294B63" w:rsidRDefault="00294B63">
      <w:r w:rsidRPr="00294B63">
        <w:rPr>
          <w:noProof/>
        </w:rPr>
        <w:lastRenderedPageBreak/>
        <w:drawing>
          <wp:inline distT="0" distB="0" distL="0" distR="0" wp14:anchorId="0F384C5F" wp14:editId="5D5A546E">
            <wp:extent cx="5943600" cy="28651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6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940" w:rsidRDefault="00575940">
      <w:r>
        <w:t>Click the box by the research study</w:t>
      </w:r>
    </w:p>
    <w:p w:rsidR="00575940" w:rsidRDefault="00575940">
      <w:r w:rsidRPr="00575940">
        <w:rPr>
          <w:noProof/>
        </w:rPr>
        <w:drawing>
          <wp:inline distT="0" distB="0" distL="0" distR="0" wp14:anchorId="34F87252" wp14:editId="3BF1367C">
            <wp:extent cx="5715798" cy="49536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798" cy="49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940" w:rsidRDefault="00575940"/>
    <w:p w:rsidR="00575940" w:rsidRDefault="00575940">
      <w:r>
        <w:t xml:space="preserve"> The study title will auto populate into the “Protocol” field</w:t>
      </w:r>
    </w:p>
    <w:p w:rsidR="00294B63" w:rsidRDefault="00294B63">
      <w:r w:rsidRPr="00294B63">
        <w:rPr>
          <w:noProof/>
        </w:rPr>
        <w:drawing>
          <wp:inline distT="0" distB="0" distL="0" distR="0" wp14:anchorId="7727B936" wp14:editId="0A70F1E2">
            <wp:extent cx="5943600" cy="154178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4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940" w:rsidRDefault="00575940">
      <w:r>
        <w:t>Click on “Accept”</w:t>
      </w:r>
    </w:p>
    <w:p w:rsidR="00294B63" w:rsidRDefault="00294B63">
      <w:r w:rsidRPr="00294B63">
        <w:rPr>
          <w:noProof/>
        </w:rPr>
        <w:drawing>
          <wp:inline distT="0" distB="0" distL="0" distR="0" wp14:anchorId="40AD244A" wp14:editId="7619848B">
            <wp:extent cx="1228896" cy="495369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28896" cy="49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B63" w:rsidRDefault="00294B63"/>
    <w:p w:rsidR="00294B63" w:rsidRDefault="00294B63">
      <w:r>
        <w:t>After Clicking on “Accept” the study is now linked and the scheduler would proceed as appropriate.</w:t>
      </w:r>
    </w:p>
    <w:p w:rsidR="00294B63" w:rsidRDefault="00294B63"/>
    <w:p w:rsidR="00294B63" w:rsidRDefault="00294B63">
      <w:r w:rsidRPr="00294B63">
        <w:rPr>
          <w:noProof/>
        </w:rPr>
        <w:drawing>
          <wp:inline distT="0" distB="0" distL="0" distR="0" wp14:anchorId="2105626D" wp14:editId="6A3C88C5">
            <wp:extent cx="5943600" cy="27838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4B63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DF4" w:rsidRDefault="00381DF4" w:rsidP="002C0FE7">
      <w:pPr>
        <w:spacing w:after="0" w:line="240" w:lineRule="auto"/>
      </w:pPr>
      <w:r>
        <w:separator/>
      </w:r>
    </w:p>
  </w:endnote>
  <w:endnote w:type="continuationSeparator" w:id="0">
    <w:p w:rsidR="00381DF4" w:rsidRDefault="00381DF4" w:rsidP="002C0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DF4" w:rsidRDefault="00381DF4" w:rsidP="002C0FE7">
      <w:pPr>
        <w:spacing w:after="0" w:line="240" w:lineRule="auto"/>
      </w:pPr>
      <w:r>
        <w:separator/>
      </w:r>
    </w:p>
  </w:footnote>
  <w:footnote w:type="continuationSeparator" w:id="0">
    <w:p w:rsidR="00381DF4" w:rsidRDefault="00381DF4" w:rsidP="002C0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FE7" w:rsidRPr="002C0FE7" w:rsidRDefault="002C0FE7" w:rsidP="002C0FE7">
    <w:pPr>
      <w:spacing w:line="240" w:lineRule="auto"/>
      <w:rPr>
        <w:rFonts w:ascii="Segoe UI" w:eastAsia="Times New Roman" w:hAnsi="Segoe UI" w:cs="Times New Roman"/>
        <w:b/>
        <w:bCs/>
        <w:color w:val="437B32"/>
        <w:sz w:val="52"/>
        <w:szCs w:val="52"/>
      </w:rPr>
    </w:pPr>
    <w:r w:rsidRPr="002C0FE7">
      <w:rPr>
        <w:rFonts w:ascii="Segoe UI" w:eastAsia="Times New Roman" w:hAnsi="Segoe UI" w:cs="Times New Roman"/>
        <w:b/>
        <w:bCs/>
        <w:color w:val="437B32"/>
        <w:sz w:val="52"/>
        <w:szCs w:val="52"/>
      </w:rPr>
      <w:t xml:space="preserve">Clinical Research </w:t>
    </w:r>
    <w:r>
      <w:rPr>
        <w:rFonts w:ascii="Segoe UI" w:eastAsia="Times New Roman" w:hAnsi="Segoe UI" w:cs="Times New Roman"/>
        <w:b/>
        <w:bCs/>
        <w:color w:val="437B32"/>
        <w:sz w:val="52"/>
        <w:szCs w:val="52"/>
      </w:rPr>
      <w:t>Visit – Linking During Registration and/or Check in</w:t>
    </w:r>
  </w:p>
  <w:p w:rsidR="002C0FE7" w:rsidRDefault="002C0F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63"/>
    <w:rsid w:val="00294B63"/>
    <w:rsid w:val="002C0FE7"/>
    <w:rsid w:val="00381DF4"/>
    <w:rsid w:val="00575940"/>
    <w:rsid w:val="008626B2"/>
    <w:rsid w:val="00DD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B1CB0"/>
  <w15:chartTrackingRefBased/>
  <w15:docId w15:val="{19796F8A-9EAD-4318-AF14-489900BF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FE7"/>
  </w:style>
  <w:style w:type="paragraph" w:styleId="Footer">
    <w:name w:val="footer"/>
    <w:basedOn w:val="Normal"/>
    <w:link w:val="FooterChar"/>
    <w:uiPriority w:val="99"/>
    <w:unhideWhenUsed/>
    <w:rsid w:val="002C0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Parks, Kristin</dc:creator>
  <cp:keywords/>
  <dc:description/>
  <cp:lastModifiedBy>Parks, Kristin</cp:lastModifiedBy>
  <cp:revision>2</cp:revision>
  <dcterms:created xsi:type="dcterms:W3CDTF">2023-02-23T01:19:00Z</dcterms:created>
  <dcterms:modified xsi:type="dcterms:W3CDTF">2023-02-23T01:19:00Z</dcterms:modified>
</cp:coreProperties>
</file>